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F3359" w:rsidRDefault="006F3359" w:rsidP="006F3359">
      <w:pPr>
        <w:rPr>
          <w:b/>
          <w:lang w:eastAsia="ja-JP"/>
        </w:rPr>
      </w:pPr>
      <w:r>
        <w:rPr>
          <w:b/>
          <w:lang w:eastAsia="ja-JP"/>
        </w:rPr>
        <w:t>Harvest and post-harvest</w:t>
      </w:r>
    </w:p>
    <w:p w:rsidR="006F3359" w:rsidRDefault="006F3359" w:rsidP="006F3359">
      <w:pPr>
        <w:rPr>
          <w:lang w:eastAsia="ja-JP"/>
        </w:rPr>
      </w:pPr>
      <w:r>
        <w:rPr>
          <w:lang w:eastAsia="ja-JP"/>
        </w:rPr>
        <w:t xml:space="preserve">Professional fishers enter our marine ecosystem more frequently than any other group in our community. Their profession demands and intimate understanding of the natural environment and therefore, they notice subtle changes others would miss. </w:t>
      </w:r>
    </w:p>
    <w:p w:rsidR="006F3359" w:rsidRDefault="006F3359" w:rsidP="006F3359">
      <w:pPr>
        <w:rPr>
          <w:lang w:eastAsia="ja-JP"/>
        </w:rPr>
      </w:pPr>
      <w:r>
        <w:rPr>
          <w:lang w:eastAsia="ja-JP"/>
        </w:rPr>
        <w:t xml:space="preserve">Similarly, post-harvest workers scrutinise product across species and across fisheries. Giving them a broad overview of what is occurring in the environment. The seafood industries awareness and reporting is crucial to early detection and response. </w:t>
      </w:r>
    </w:p>
    <w:p w:rsidR="00905F94" w:rsidRDefault="00905F94" w:rsidP="00905F94">
      <w:pPr>
        <w:rPr>
          <w:lang w:eastAsia="ja-JP"/>
        </w:rPr>
      </w:pPr>
      <w:bookmarkStart w:id="0" w:name="_GoBack"/>
      <w:bookmarkEnd w:id="0"/>
    </w:p>
    <w:sectPr w:rsidR="00905F9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359" w:rsidRDefault="006F3359">
      <w:r>
        <w:separator/>
      </w:r>
    </w:p>
  </w:endnote>
  <w:endnote w:type="continuationSeparator" w:id="0">
    <w:p w:rsidR="006F3359" w:rsidRDefault="006F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6F335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359" w:rsidRDefault="006F3359">
      <w:r>
        <w:separator/>
      </w:r>
    </w:p>
  </w:footnote>
  <w:footnote w:type="continuationSeparator" w:id="0">
    <w:p w:rsidR="006F3359" w:rsidRDefault="006F3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Default="00905F94">
    <w:pPr>
      <w:pStyle w:val="Header"/>
    </w:pPr>
    <w:r>
      <w:t>Document title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59"/>
    <w:rsid w:val="00461807"/>
    <w:rsid w:val="0054747E"/>
    <w:rsid w:val="00626E31"/>
    <w:rsid w:val="006F3359"/>
    <w:rsid w:val="00905F94"/>
    <w:rsid w:val="00AA4B88"/>
    <w:rsid w:val="00B57188"/>
    <w:rsid w:val="00C6669A"/>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27906-97FA-4337-8F06-02002A3C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359"/>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51BB6-E932-44BB-9978-B13DF178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Foster-Thorpe, Cian</dc:creator>
  <cp:keywords/>
  <dc:description/>
  <cp:lastModifiedBy>Foster-Thorpe, Cian</cp:lastModifiedBy>
  <cp:revision>1</cp:revision>
  <cp:lastPrinted>2015-08-14T05:36:00Z</cp:lastPrinted>
  <dcterms:created xsi:type="dcterms:W3CDTF">2019-08-05T23:20:00Z</dcterms:created>
  <dcterms:modified xsi:type="dcterms:W3CDTF">2019-08-05T23:21:00Z</dcterms:modified>
</cp:coreProperties>
</file>